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B9AC" w14:textId="77777777" w:rsidR="00A45A97" w:rsidRDefault="00A45A97">
      <w:pPr>
        <w:rPr>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A45A97" w14:paraId="5D2EECF6" w14:textId="77777777" w:rsidTr="00206414">
        <w:tc>
          <w:tcPr>
            <w:tcW w:w="5395" w:type="dxa"/>
          </w:tcPr>
          <w:p w14:paraId="2A54E551" w14:textId="37E516D0" w:rsidR="00A45A97" w:rsidRPr="000F6D9D" w:rsidRDefault="00A45A97" w:rsidP="00A45A97">
            <w:pPr>
              <w:jc w:val="center"/>
              <w:rPr>
                <w:rFonts w:ascii="Arial" w:hAnsi="Arial" w:cs="Arial"/>
                <w:b/>
                <w:bCs/>
                <w:color w:val="000000"/>
                <w:szCs w:val="20"/>
                <w:lang w:val="lt-LT"/>
              </w:rPr>
            </w:pPr>
            <w:r w:rsidRPr="000F6D9D">
              <w:rPr>
                <w:rFonts w:ascii="Arial" w:hAnsi="Arial" w:cs="Arial"/>
                <w:b/>
                <w:bCs/>
                <w:color w:val="000000"/>
                <w:szCs w:val="20"/>
                <w:lang w:val="lt-LT"/>
              </w:rPr>
              <w:t xml:space="preserve">RINKOS KONSULTACIJA DĖL </w:t>
            </w:r>
            <w:r w:rsidR="00CE2D73" w:rsidRPr="00CE2D73">
              <w:rPr>
                <w:rFonts w:ascii="Arial" w:hAnsi="Arial" w:cs="Arial"/>
                <w:b/>
                <w:bCs/>
                <w:color w:val="000000"/>
                <w:szCs w:val="20"/>
                <w:lang w:val="lt-LT"/>
              </w:rPr>
              <w:t xml:space="preserve">400 -110 </w:t>
            </w:r>
            <w:proofErr w:type="spellStart"/>
            <w:r w:rsidR="00CE2D73" w:rsidRPr="00CE2D73">
              <w:rPr>
                <w:rFonts w:ascii="Arial" w:hAnsi="Arial" w:cs="Arial"/>
                <w:b/>
                <w:bCs/>
                <w:color w:val="000000"/>
                <w:szCs w:val="20"/>
                <w:lang w:val="lt-LT"/>
              </w:rPr>
              <w:t>kV</w:t>
            </w:r>
            <w:proofErr w:type="spellEnd"/>
            <w:r w:rsidR="00CE2D73" w:rsidRPr="00CE2D73">
              <w:rPr>
                <w:rFonts w:ascii="Arial" w:hAnsi="Arial" w:cs="Arial"/>
                <w:b/>
                <w:bCs/>
                <w:color w:val="000000"/>
                <w:szCs w:val="20"/>
                <w:lang w:val="lt-LT"/>
              </w:rPr>
              <w:t xml:space="preserve"> ORO LINIJŲ STIKLINI</w:t>
            </w:r>
            <w:r w:rsidR="00CE2D73">
              <w:rPr>
                <w:rFonts w:ascii="Arial" w:hAnsi="Arial" w:cs="Arial"/>
                <w:b/>
                <w:bCs/>
                <w:color w:val="000000"/>
                <w:szCs w:val="20"/>
                <w:lang w:val="lt-LT"/>
              </w:rPr>
              <w:t>Ų</w:t>
            </w:r>
            <w:r w:rsidR="00CE2D73" w:rsidRPr="00CE2D73">
              <w:rPr>
                <w:rFonts w:ascii="Arial" w:hAnsi="Arial" w:cs="Arial"/>
                <w:b/>
                <w:bCs/>
                <w:color w:val="000000"/>
                <w:szCs w:val="20"/>
                <w:lang w:val="lt-LT"/>
              </w:rPr>
              <w:t xml:space="preserve"> LĖKŠTINI</w:t>
            </w:r>
            <w:r w:rsidR="00CE2D73">
              <w:rPr>
                <w:rFonts w:ascii="Arial" w:hAnsi="Arial" w:cs="Arial"/>
                <w:b/>
                <w:bCs/>
                <w:color w:val="000000"/>
                <w:szCs w:val="20"/>
                <w:lang w:val="lt-LT"/>
              </w:rPr>
              <w:t>Ų</w:t>
            </w:r>
            <w:r w:rsidR="00CE2D73" w:rsidRPr="00CE2D73">
              <w:rPr>
                <w:rFonts w:ascii="Arial" w:hAnsi="Arial" w:cs="Arial"/>
                <w:b/>
                <w:bCs/>
                <w:color w:val="000000"/>
                <w:szCs w:val="20"/>
                <w:lang w:val="lt-LT"/>
              </w:rPr>
              <w:t xml:space="preserve"> IZOLIATOR</w:t>
            </w:r>
            <w:r w:rsidR="00CE2D73">
              <w:rPr>
                <w:rFonts w:ascii="Arial" w:hAnsi="Arial" w:cs="Arial"/>
                <w:b/>
                <w:bCs/>
                <w:color w:val="000000"/>
                <w:szCs w:val="20"/>
                <w:lang w:val="lt-LT"/>
              </w:rPr>
              <w:t>Ų</w:t>
            </w:r>
            <w:r w:rsidR="00CE2D73" w:rsidRPr="000F6D9D">
              <w:rPr>
                <w:rFonts w:ascii="Arial" w:hAnsi="Arial" w:cs="Arial"/>
                <w:b/>
                <w:bCs/>
                <w:color w:val="000000"/>
                <w:szCs w:val="20"/>
                <w:lang w:val="lt-LT"/>
              </w:rPr>
              <w:t xml:space="preserve"> PIRKIMO</w:t>
            </w:r>
          </w:p>
          <w:p w14:paraId="15EE0C66" w14:textId="77777777" w:rsidR="00A45A97" w:rsidRPr="000F6D9D" w:rsidRDefault="00A45A97" w:rsidP="00A45A97">
            <w:pPr>
              <w:ind w:firstLine="567"/>
              <w:jc w:val="both"/>
              <w:rPr>
                <w:rFonts w:ascii="Arial" w:hAnsi="Arial" w:cs="Arial"/>
                <w:color w:val="000000"/>
                <w:szCs w:val="20"/>
                <w:lang w:val="lt-LT"/>
              </w:rPr>
            </w:pPr>
          </w:p>
          <w:p w14:paraId="45F45781" w14:textId="79D4BBBB"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LITGRID AB (toliau – Perkantysis subjektas) planuoja skelbti </w:t>
            </w:r>
            <w:r w:rsidR="00C64A34" w:rsidRPr="00C64A34">
              <w:rPr>
                <w:rFonts w:ascii="Arial" w:hAnsi="Arial" w:cs="Arial"/>
                <w:b/>
                <w:bCs/>
                <w:color w:val="000000" w:themeColor="text1"/>
                <w:szCs w:val="20"/>
                <w:lang w:val="lt-LT"/>
              </w:rPr>
              <w:t xml:space="preserve">400 -110 </w:t>
            </w:r>
            <w:proofErr w:type="spellStart"/>
            <w:r w:rsidR="00C64A34" w:rsidRPr="00C64A34">
              <w:rPr>
                <w:rFonts w:ascii="Arial" w:hAnsi="Arial" w:cs="Arial"/>
                <w:b/>
                <w:bCs/>
                <w:color w:val="000000" w:themeColor="text1"/>
                <w:szCs w:val="20"/>
                <w:lang w:val="lt-LT"/>
              </w:rPr>
              <w:t>kV</w:t>
            </w:r>
            <w:proofErr w:type="spellEnd"/>
            <w:r w:rsidR="00C64A34" w:rsidRPr="00C64A34">
              <w:rPr>
                <w:rFonts w:ascii="Arial" w:hAnsi="Arial" w:cs="Arial"/>
                <w:b/>
                <w:bCs/>
                <w:color w:val="000000" w:themeColor="text1"/>
                <w:szCs w:val="20"/>
                <w:lang w:val="lt-LT"/>
              </w:rPr>
              <w:t xml:space="preserve"> oro linijų stiklini</w:t>
            </w:r>
            <w:r w:rsidR="00C64A34">
              <w:rPr>
                <w:rFonts w:ascii="Arial" w:hAnsi="Arial" w:cs="Arial"/>
                <w:b/>
                <w:bCs/>
                <w:color w:val="000000" w:themeColor="text1"/>
                <w:szCs w:val="20"/>
                <w:lang w:val="lt-LT"/>
              </w:rPr>
              <w:t>ų</w:t>
            </w:r>
            <w:r w:rsidR="00C64A34" w:rsidRPr="00C64A34">
              <w:rPr>
                <w:rFonts w:ascii="Arial" w:hAnsi="Arial" w:cs="Arial"/>
                <w:b/>
                <w:bCs/>
                <w:color w:val="000000" w:themeColor="text1"/>
                <w:szCs w:val="20"/>
                <w:lang w:val="lt-LT"/>
              </w:rPr>
              <w:t xml:space="preserve"> lėkštini</w:t>
            </w:r>
            <w:r w:rsidR="00C64A34">
              <w:rPr>
                <w:rFonts w:ascii="Arial" w:hAnsi="Arial" w:cs="Arial"/>
                <w:b/>
                <w:bCs/>
                <w:color w:val="000000" w:themeColor="text1"/>
                <w:szCs w:val="20"/>
                <w:lang w:val="lt-LT"/>
              </w:rPr>
              <w:t xml:space="preserve">ų </w:t>
            </w:r>
            <w:r w:rsidR="00C64A34" w:rsidRPr="00C64A34">
              <w:rPr>
                <w:rFonts w:ascii="Arial" w:hAnsi="Arial" w:cs="Arial"/>
                <w:b/>
                <w:bCs/>
                <w:color w:val="000000" w:themeColor="text1"/>
                <w:szCs w:val="20"/>
                <w:lang w:val="lt-LT"/>
              </w:rPr>
              <w:t>izoliatori</w:t>
            </w:r>
            <w:r w:rsidR="00C64A34">
              <w:rPr>
                <w:rFonts w:ascii="Arial" w:hAnsi="Arial" w:cs="Arial"/>
                <w:b/>
                <w:bCs/>
                <w:color w:val="000000" w:themeColor="text1"/>
                <w:szCs w:val="20"/>
                <w:lang w:val="lt-LT"/>
              </w:rPr>
              <w:t xml:space="preserve">ų </w:t>
            </w:r>
            <w:r w:rsidRPr="000F6D9D">
              <w:rPr>
                <w:rFonts w:ascii="Arial" w:hAnsi="Arial" w:cs="Arial"/>
                <w:color w:val="000000" w:themeColor="text1"/>
                <w:szCs w:val="20"/>
                <w:lang w:val="lt-LT"/>
              </w:rPr>
              <w:t xml:space="preserve">pirkimą (toliau – Pirkimas). </w:t>
            </w:r>
          </w:p>
          <w:p w14:paraId="793273DE" w14:textId="77777777"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w:t>
            </w:r>
          </w:p>
          <w:p w14:paraId="685E72D4" w14:textId="49CDDA09"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5747A747" w14:textId="182C5846" w:rsidR="00A45A97" w:rsidRPr="000F6D9D" w:rsidRDefault="00A45A97" w:rsidP="00B25ABD">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7680983E" w14:textId="1316F6BC" w:rsidR="00A45A97" w:rsidRPr="000F6D9D" w:rsidRDefault="00A45A97" w:rsidP="00B25ABD">
            <w:pPr>
              <w:ind w:right="-4" w:firstLine="720"/>
              <w:jc w:val="both"/>
              <w:rPr>
                <w:rFonts w:ascii="Arial" w:eastAsia="Trebuchet MS" w:hAnsi="Arial" w:cs="Arial"/>
                <w:szCs w:val="20"/>
                <w:lang w:val="lt-LT"/>
              </w:rPr>
            </w:pPr>
            <w:r w:rsidRPr="000F6D9D">
              <w:rPr>
                <w:rFonts w:ascii="Arial" w:eastAsia="Trebuchet MS" w:hAnsi="Arial" w:cs="Arial"/>
                <w:szCs w:val="20"/>
                <w:lang w:val="lt-LT"/>
              </w:rPr>
              <w:t xml:space="preserve">Rinkos dalyviai, norintys dalyvauti rinkos konsultacijose, turi </w:t>
            </w:r>
            <w:r w:rsidRPr="000F6D9D">
              <w:rPr>
                <w:rFonts w:ascii="Arial" w:eastAsia="Trebuchet MS" w:hAnsi="Arial" w:cs="Arial"/>
                <w:b/>
                <w:szCs w:val="20"/>
                <w:lang w:val="lt-LT"/>
              </w:rPr>
              <w:t xml:space="preserve">iki </w:t>
            </w:r>
            <w:r w:rsidRPr="000F6D9D">
              <w:rPr>
                <w:rFonts w:ascii="Arial" w:hAnsi="Arial" w:cs="Arial"/>
                <w:b/>
                <w:bCs/>
                <w:szCs w:val="20"/>
                <w:lang w:val="lt-LT"/>
              </w:rPr>
              <w:t xml:space="preserve"> </w:t>
            </w:r>
            <w:sdt>
              <w:sdtPr>
                <w:rPr>
                  <w:rFonts w:ascii="Arial" w:hAnsi="Arial" w:cs="Arial"/>
                  <w:b/>
                  <w:bCs/>
                  <w:szCs w:val="20"/>
                  <w:lang w:val="lt-LT"/>
                </w:rPr>
                <w:id w:val="-1839615546"/>
                <w:placeholder>
                  <w:docPart w:val="B06A7940CEF046398F9980AB39F48274"/>
                </w:placeholder>
              </w:sdtPr>
              <w:sdtContent>
                <w:r w:rsidRPr="005A2CD2">
                  <w:rPr>
                    <w:rFonts w:ascii="Arial" w:hAnsi="Arial" w:cs="Arial"/>
                    <w:b/>
                    <w:bCs/>
                    <w:szCs w:val="20"/>
                    <w:lang w:val="lt-LT"/>
                  </w:rPr>
                  <w:t xml:space="preserve">2026 m. </w:t>
                </w:r>
                <w:r w:rsidR="005A2CD2" w:rsidRPr="005A2CD2">
                  <w:rPr>
                    <w:rFonts w:ascii="Arial" w:hAnsi="Arial" w:cs="Arial"/>
                    <w:b/>
                    <w:bCs/>
                    <w:szCs w:val="20"/>
                    <w:lang w:val="lt-LT"/>
                  </w:rPr>
                  <w:t>vasario</w:t>
                </w:r>
                <w:r w:rsidRPr="005A2CD2">
                  <w:rPr>
                    <w:rFonts w:ascii="Arial" w:hAnsi="Arial" w:cs="Arial"/>
                    <w:b/>
                    <w:bCs/>
                    <w:szCs w:val="20"/>
                    <w:lang w:val="lt-LT"/>
                  </w:rPr>
                  <w:t xml:space="preserve"> </w:t>
                </w:r>
                <w:r w:rsidR="005A2CD2" w:rsidRPr="005A2CD2">
                  <w:rPr>
                    <w:rFonts w:ascii="Arial" w:hAnsi="Arial" w:cs="Arial"/>
                    <w:b/>
                    <w:bCs/>
                    <w:szCs w:val="20"/>
                    <w:lang w:val="lt-LT"/>
                  </w:rPr>
                  <w:t>27</w:t>
                </w:r>
                <w:r w:rsidRPr="005A2CD2">
                  <w:rPr>
                    <w:rFonts w:ascii="Arial" w:hAnsi="Arial" w:cs="Arial"/>
                    <w:b/>
                    <w:bCs/>
                    <w:szCs w:val="20"/>
                    <w:lang w:val="lt-LT"/>
                  </w:rPr>
                  <w:t xml:space="preserve"> d.</w:t>
                </w:r>
              </w:sdtContent>
            </w:sdt>
            <w:r w:rsidRPr="000F6D9D">
              <w:rPr>
                <w:rFonts w:ascii="Arial" w:eastAsia="Trebuchet MS" w:hAnsi="Arial" w:cs="Arial"/>
                <w:b/>
                <w:szCs w:val="20"/>
                <w:lang w:val="lt-LT"/>
              </w:rPr>
              <w:t xml:space="preserve"> 12:00 val. </w:t>
            </w:r>
            <w:r w:rsidRPr="000F6D9D">
              <w:rPr>
                <w:rFonts w:ascii="Arial" w:eastAsia="Trebuchet MS" w:hAnsi="Arial" w:cs="Arial"/>
                <w:szCs w:val="20"/>
                <w:lang w:val="lt-LT"/>
              </w:rPr>
              <w:t xml:space="preserve">CVP IS priemonėmis pateikti nuomones, siūlymus ir rekomendacijas pateiktiems su šiuo kvietimu dokumentams, užpildydami </w:t>
            </w:r>
            <w:r w:rsidR="00730D0F" w:rsidRPr="000F6D9D">
              <w:rPr>
                <w:rFonts w:ascii="Arial" w:eastAsia="Trebuchet MS" w:hAnsi="Arial" w:cs="Arial"/>
                <w:szCs w:val="20"/>
                <w:lang w:val="lt-LT"/>
              </w:rPr>
              <w:t>1 priede pateiktą Klausimyną tiekėjams</w:t>
            </w:r>
            <w:r w:rsidRPr="000F6D9D">
              <w:rPr>
                <w:rFonts w:ascii="Arial" w:eastAsia="Trebuchet MS" w:hAnsi="Arial" w:cs="Arial"/>
                <w:szCs w:val="20"/>
                <w:lang w:val="lt-LT"/>
              </w:rPr>
              <w:t xml:space="preserve">. Klausimai ir siūlymai, gauti pasibaigus aukščiau nurodytam terminui, gali būti nenagrinėjami.  </w:t>
            </w:r>
          </w:p>
          <w:p w14:paraId="2519638F" w14:textId="4445B54A" w:rsidR="00A45A97" w:rsidRPr="000F6D9D" w:rsidRDefault="00A45A97" w:rsidP="00B25ABD">
            <w:pPr>
              <w:ind w:firstLine="720"/>
              <w:jc w:val="both"/>
              <w:rPr>
                <w:rFonts w:ascii="Arial" w:hAnsi="Arial" w:cs="Arial"/>
                <w:color w:val="000000"/>
                <w:szCs w:val="20"/>
                <w:lang w:val="lt-LT"/>
              </w:rPr>
            </w:pPr>
            <w:r w:rsidRPr="000F6D9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47994F4A" w14:textId="3EC4B374" w:rsidR="00A45A97" w:rsidRPr="000F6D9D" w:rsidRDefault="00A45A97" w:rsidP="00B25ABD">
            <w:pPr>
              <w:ind w:firstLine="720"/>
              <w:jc w:val="both"/>
              <w:rPr>
                <w:rFonts w:ascii="Arial" w:eastAsia="Calibri" w:hAnsi="Arial" w:cs="Arial"/>
                <w:color w:val="000000"/>
                <w:szCs w:val="20"/>
                <w:lang w:val="lt-LT"/>
              </w:rPr>
            </w:pPr>
            <w:r w:rsidRPr="000F6D9D">
              <w:rPr>
                <w:rFonts w:ascii="Arial" w:eastAsia="Calibri" w:hAnsi="Arial" w:cs="Arial"/>
                <w:color w:val="000000"/>
                <w:szCs w:val="20"/>
                <w:lang w:val="lt-LT"/>
              </w:rPr>
              <w:t>V</w:t>
            </w:r>
            <w:r w:rsidRPr="000F6D9D">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w:t>
            </w:r>
            <w:r w:rsidRPr="000F6D9D">
              <w:rPr>
                <w:rFonts w:ascii="Arial" w:eastAsia="Trebuchet MS" w:hAnsi="Arial" w:cs="Arial"/>
                <w:b/>
                <w:color w:val="000000"/>
                <w:szCs w:val="20"/>
                <w:lang w:val="lt-LT"/>
              </w:rPr>
              <w:t xml:space="preserve"> </w:t>
            </w:r>
            <w:r w:rsidRPr="000F6D9D">
              <w:rPr>
                <w:rFonts w:ascii="Arial" w:eastAsia="Calibri" w:hAnsi="Arial" w:cs="Arial"/>
                <w:color w:val="000000"/>
                <w:szCs w:val="20"/>
                <w:lang w:val="lt-LT"/>
              </w:rPr>
              <w:t xml:space="preserve"> </w:t>
            </w:r>
          </w:p>
          <w:p w14:paraId="58F318F4" w14:textId="1BA62597" w:rsidR="00A45A97" w:rsidRPr="000F6D9D" w:rsidRDefault="00A45A97" w:rsidP="00B25ABD">
            <w:pPr>
              <w:ind w:firstLine="720"/>
              <w:jc w:val="both"/>
              <w:rPr>
                <w:rStyle w:val="eop"/>
                <w:rFonts w:ascii="Arial" w:hAnsi="Arial" w:cs="Arial"/>
                <w:color w:val="000000"/>
                <w:szCs w:val="20"/>
                <w:shd w:val="clear" w:color="auto" w:fill="FFFFFF"/>
                <w:lang w:val="lt-LT"/>
              </w:rPr>
            </w:pPr>
            <w:r w:rsidRPr="000F6D9D">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sidRPr="000F6D9D">
              <w:rPr>
                <w:rStyle w:val="normaltextrun"/>
                <w:rFonts w:ascii="Arial" w:hAnsi="Arial" w:cs="Arial"/>
                <w:color w:val="000000"/>
                <w:szCs w:val="20"/>
                <w:shd w:val="clear" w:color="auto" w:fill="FFFFFF"/>
                <w:lang w:val="lt-LT"/>
              </w:rPr>
              <w:t>Taip pat, esant poreikiui, Perkantysis subjektas gali organizuoti susitikimus su tiekėjais.</w:t>
            </w:r>
            <w:r w:rsidRPr="000F6D9D">
              <w:rPr>
                <w:rStyle w:val="eop"/>
                <w:rFonts w:ascii="Arial" w:hAnsi="Arial" w:cs="Arial"/>
                <w:color w:val="000000"/>
                <w:szCs w:val="20"/>
                <w:shd w:val="clear" w:color="auto" w:fill="FFFFFF"/>
                <w:lang w:val="lt-LT"/>
              </w:rPr>
              <w:t> </w:t>
            </w:r>
          </w:p>
          <w:p w14:paraId="01113896" w14:textId="77777777" w:rsidR="00A45A97" w:rsidRPr="000F6D9D" w:rsidRDefault="00A45A97" w:rsidP="00A45A97">
            <w:pPr>
              <w:ind w:firstLine="720"/>
              <w:jc w:val="both"/>
              <w:rPr>
                <w:rFonts w:ascii="Arial" w:eastAsia="Calibri" w:hAnsi="Arial" w:cs="Arial"/>
                <w:color w:val="000000"/>
                <w:szCs w:val="20"/>
                <w:lang w:val="lt-LT" w:eastAsia="lt-LT"/>
              </w:rPr>
            </w:pPr>
            <w:r w:rsidRPr="000F6D9D">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0F6D9D">
              <w:rPr>
                <w:rFonts w:ascii="Arial" w:eastAsia="Times New Roman" w:hAnsi="Arial" w:cs="Arial"/>
                <w:b/>
                <w:color w:val="000000"/>
                <w:szCs w:val="20"/>
                <w:lang w:val="lt-LT" w:eastAsia="lt-LT"/>
              </w:rPr>
              <w:t xml:space="preserve"> </w:t>
            </w:r>
            <w:r w:rsidRPr="000F6D9D">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0F6D9D">
              <w:rPr>
                <w:rFonts w:ascii="Arial" w:eastAsia="Calibri" w:hAnsi="Arial" w:cs="Arial"/>
                <w:color w:val="000000"/>
                <w:szCs w:val="20"/>
                <w:lang w:val="lt-LT" w:eastAsia="lt-LT"/>
              </w:rPr>
              <w:t xml:space="preserve">  </w:t>
            </w:r>
          </w:p>
          <w:p w14:paraId="06A67433" w14:textId="4FFCD3B7" w:rsidR="00A45A97" w:rsidRPr="00B25ABD" w:rsidRDefault="00A45A97" w:rsidP="00B25ABD">
            <w:pPr>
              <w:ind w:firstLine="604"/>
              <w:jc w:val="both"/>
              <w:rPr>
                <w:rFonts w:ascii="Arial" w:eastAsia="Trebuchet MS" w:hAnsi="Arial" w:cs="Arial"/>
                <w:color w:val="000000"/>
                <w:szCs w:val="20"/>
                <w:lang w:val="lt-LT" w:eastAsia="lt-LT"/>
              </w:rPr>
            </w:pPr>
            <w:r w:rsidRPr="000F6D9D">
              <w:rPr>
                <w:rFonts w:ascii="Arial" w:eastAsia="Trebuchet MS" w:hAnsi="Arial" w:cs="Arial"/>
                <w:color w:val="000000"/>
                <w:szCs w:val="20"/>
                <w:lang w:val="lt-LT" w:eastAsia="lt-LT"/>
              </w:rPr>
              <w:lastRenderedPageBreak/>
              <w:t>Vadovaujantis Pirkimų įstatymo 39 str. 3-4 d., Rinkos konsultacijos dalyviai, nepažeidžiant visų Pirkime dalyvaujančių teisių ir konkurencijos, nepraranda teisės dalyvauti Pirkimuose.</w:t>
            </w:r>
          </w:p>
          <w:p w14:paraId="3AC47752" w14:textId="77777777" w:rsidR="00A45A97" w:rsidRPr="000F6D9D" w:rsidRDefault="00A45A97" w:rsidP="00A45A97">
            <w:pPr>
              <w:ind w:firstLine="604"/>
              <w:jc w:val="both"/>
              <w:rPr>
                <w:rFonts w:ascii="Arial" w:eastAsia="Times New Roman" w:hAnsi="Arial" w:cs="Arial"/>
                <w:color w:val="000000"/>
                <w:szCs w:val="20"/>
                <w:lang w:val="lt-LT" w:eastAsia="lt-LT"/>
              </w:rPr>
            </w:pPr>
            <w:r w:rsidRPr="000F6D9D">
              <w:rPr>
                <w:rFonts w:ascii="Arial" w:eastAsia="Tahoma" w:hAnsi="Arial" w:cs="Arial"/>
                <w:b/>
                <w:bCs/>
                <w:color w:val="000000" w:themeColor="text1"/>
                <w:szCs w:val="20"/>
                <w:lang w:val="lt-LT"/>
              </w:rPr>
              <w:t>Šiuo tikslu teikiame pradinę pirkimo dokumentaciją ir kviečiame pateikti atsakymus, komentarus, pastebėjimus (pasiūlymus), užpildant šios Rinkos konsultacijos 1 priedą „Klausimynas“.</w:t>
            </w:r>
          </w:p>
          <w:p w14:paraId="1E225C1F" w14:textId="77777777" w:rsidR="00A45A97" w:rsidRPr="000F6D9D" w:rsidRDefault="00A45A97" w:rsidP="00A45A97">
            <w:pPr>
              <w:jc w:val="both"/>
              <w:rPr>
                <w:rFonts w:ascii="Arial" w:eastAsia="Times New Roman" w:hAnsi="Arial" w:cs="Arial"/>
                <w:color w:val="000000"/>
                <w:szCs w:val="20"/>
                <w:lang w:val="lt-LT"/>
              </w:rPr>
            </w:pPr>
          </w:p>
          <w:p w14:paraId="2734CC75" w14:textId="77777777" w:rsidR="00A45A97" w:rsidRPr="000F6D9D" w:rsidRDefault="00A45A97" w:rsidP="00A45A97">
            <w:pPr>
              <w:ind w:firstLine="27"/>
              <w:jc w:val="both"/>
              <w:rPr>
                <w:rFonts w:ascii="Arial" w:eastAsia="Times New Roman" w:hAnsi="Arial" w:cs="Arial"/>
                <w:color w:val="000000"/>
                <w:szCs w:val="20"/>
                <w:lang w:val="lt-LT"/>
              </w:rPr>
            </w:pPr>
          </w:p>
          <w:p w14:paraId="41219F05" w14:textId="77777777" w:rsidR="00077D9A" w:rsidRDefault="00077D9A" w:rsidP="00A45A97">
            <w:pPr>
              <w:ind w:firstLine="27"/>
              <w:jc w:val="both"/>
              <w:rPr>
                <w:rFonts w:ascii="Arial" w:eastAsia="Times New Roman" w:hAnsi="Arial" w:cs="Arial"/>
                <w:color w:val="000000"/>
                <w:szCs w:val="20"/>
                <w:lang w:val="lt-LT"/>
              </w:rPr>
            </w:pPr>
          </w:p>
          <w:p w14:paraId="07FA88B6" w14:textId="77777777" w:rsidR="00077D9A" w:rsidRDefault="00077D9A" w:rsidP="00A45A97">
            <w:pPr>
              <w:ind w:firstLine="27"/>
              <w:jc w:val="both"/>
              <w:rPr>
                <w:rFonts w:ascii="Arial" w:eastAsia="Times New Roman" w:hAnsi="Arial" w:cs="Arial"/>
                <w:color w:val="000000"/>
                <w:szCs w:val="20"/>
                <w:lang w:val="lt-LT"/>
              </w:rPr>
            </w:pPr>
          </w:p>
          <w:p w14:paraId="19379BD8" w14:textId="77777777" w:rsidR="00077D9A" w:rsidRDefault="00077D9A" w:rsidP="00A45A97">
            <w:pPr>
              <w:ind w:firstLine="27"/>
              <w:jc w:val="both"/>
              <w:rPr>
                <w:rFonts w:ascii="Arial" w:eastAsia="Times New Roman" w:hAnsi="Arial" w:cs="Arial"/>
                <w:color w:val="000000"/>
                <w:szCs w:val="20"/>
                <w:lang w:val="lt-LT"/>
              </w:rPr>
            </w:pPr>
          </w:p>
          <w:p w14:paraId="29C67A3E" w14:textId="77777777" w:rsidR="00077D9A" w:rsidRDefault="00077D9A" w:rsidP="00A45A97">
            <w:pPr>
              <w:ind w:firstLine="27"/>
              <w:jc w:val="both"/>
              <w:rPr>
                <w:rFonts w:ascii="Arial" w:eastAsia="Times New Roman" w:hAnsi="Arial" w:cs="Arial"/>
                <w:color w:val="000000"/>
                <w:szCs w:val="20"/>
                <w:lang w:val="lt-LT"/>
              </w:rPr>
            </w:pPr>
          </w:p>
          <w:p w14:paraId="1590E908" w14:textId="77777777" w:rsidR="00077D9A" w:rsidRDefault="00077D9A" w:rsidP="00A45A97">
            <w:pPr>
              <w:ind w:firstLine="27"/>
              <w:jc w:val="both"/>
              <w:rPr>
                <w:rFonts w:ascii="Arial" w:eastAsia="Times New Roman" w:hAnsi="Arial" w:cs="Arial"/>
                <w:color w:val="000000"/>
                <w:szCs w:val="20"/>
                <w:lang w:val="lt-LT"/>
              </w:rPr>
            </w:pPr>
          </w:p>
          <w:p w14:paraId="53BE3DC4" w14:textId="77777777" w:rsidR="00077D9A" w:rsidRDefault="00077D9A" w:rsidP="00077D9A">
            <w:pPr>
              <w:jc w:val="both"/>
              <w:rPr>
                <w:rFonts w:ascii="Arial" w:eastAsia="Times New Roman" w:hAnsi="Arial" w:cs="Arial"/>
                <w:color w:val="000000"/>
                <w:szCs w:val="20"/>
                <w:lang w:val="lt-LT"/>
              </w:rPr>
            </w:pPr>
          </w:p>
          <w:p w14:paraId="43BDC2CB" w14:textId="77777777" w:rsidR="00077D9A" w:rsidRDefault="00077D9A" w:rsidP="00077D9A">
            <w:pPr>
              <w:jc w:val="both"/>
              <w:rPr>
                <w:rFonts w:ascii="Arial" w:eastAsia="Times New Roman" w:hAnsi="Arial" w:cs="Arial"/>
                <w:color w:val="000000"/>
                <w:szCs w:val="20"/>
                <w:lang w:val="lt-LT"/>
              </w:rPr>
            </w:pPr>
          </w:p>
          <w:p w14:paraId="5935A89E" w14:textId="77777777" w:rsidR="00B25ABD" w:rsidRDefault="00B25ABD" w:rsidP="00077D9A">
            <w:pPr>
              <w:jc w:val="both"/>
              <w:rPr>
                <w:rFonts w:ascii="Arial" w:eastAsia="Times New Roman" w:hAnsi="Arial" w:cs="Arial"/>
                <w:color w:val="000000"/>
                <w:szCs w:val="20"/>
                <w:lang w:val="lt-LT"/>
              </w:rPr>
            </w:pPr>
          </w:p>
          <w:p w14:paraId="66D822F0" w14:textId="77777777" w:rsidR="00B25ABD" w:rsidRDefault="00B25ABD" w:rsidP="00077D9A">
            <w:pPr>
              <w:jc w:val="both"/>
              <w:rPr>
                <w:rFonts w:ascii="Arial" w:eastAsia="Times New Roman" w:hAnsi="Arial" w:cs="Arial"/>
                <w:color w:val="000000"/>
                <w:szCs w:val="20"/>
                <w:lang w:val="lt-LT"/>
              </w:rPr>
            </w:pPr>
          </w:p>
          <w:p w14:paraId="6C935B12" w14:textId="77777777" w:rsidR="00B25ABD" w:rsidRDefault="00B25ABD" w:rsidP="00077D9A">
            <w:pPr>
              <w:jc w:val="both"/>
              <w:rPr>
                <w:rFonts w:ascii="Arial" w:eastAsia="Times New Roman" w:hAnsi="Arial" w:cs="Arial"/>
                <w:color w:val="000000"/>
                <w:szCs w:val="20"/>
                <w:lang w:val="lt-LT"/>
              </w:rPr>
            </w:pPr>
          </w:p>
          <w:p w14:paraId="31084058" w14:textId="77777777" w:rsidR="00B25ABD" w:rsidRDefault="00B25ABD" w:rsidP="00077D9A">
            <w:pPr>
              <w:jc w:val="both"/>
              <w:rPr>
                <w:rFonts w:ascii="Arial" w:eastAsia="Times New Roman" w:hAnsi="Arial" w:cs="Arial"/>
                <w:color w:val="000000"/>
                <w:szCs w:val="20"/>
                <w:lang w:val="lt-LT"/>
              </w:rPr>
            </w:pPr>
          </w:p>
          <w:p w14:paraId="254A378C" w14:textId="77777777" w:rsidR="00B25ABD" w:rsidRDefault="00B25ABD" w:rsidP="00077D9A">
            <w:pPr>
              <w:jc w:val="both"/>
              <w:rPr>
                <w:rFonts w:ascii="Arial" w:eastAsia="Times New Roman" w:hAnsi="Arial" w:cs="Arial"/>
                <w:color w:val="000000"/>
                <w:szCs w:val="20"/>
                <w:lang w:val="lt-LT"/>
              </w:rPr>
            </w:pPr>
          </w:p>
          <w:p w14:paraId="16A75941" w14:textId="77777777" w:rsidR="00B25ABD" w:rsidRDefault="00B25ABD" w:rsidP="00077D9A">
            <w:pPr>
              <w:jc w:val="both"/>
              <w:rPr>
                <w:rFonts w:ascii="Arial" w:eastAsia="Times New Roman" w:hAnsi="Arial" w:cs="Arial"/>
                <w:color w:val="000000"/>
                <w:szCs w:val="20"/>
                <w:lang w:val="lt-LT"/>
              </w:rPr>
            </w:pPr>
          </w:p>
          <w:p w14:paraId="2F946B03" w14:textId="2D17D0BB" w:rsidR="00A45A97" w:rsidRPr="000F6D9D" w:rsidRDefault="00A45A97" w:rsidP="00077D9A">
            <w:pPr>
              <w:jc w:val="both"/>
              <w:rPr>
                <w:rFonts w:ascii="Arial" w:eastAsia="Times New Roman" w:hAnsi="Arial" w:cs="Arial"/>
                <w:color w:val="000000"/>
                <w:szCs w:val="20"/>
                <w:lang w:val="lt-LT"/>
              </w:rPr>
            </w:pPr>
            <w:r w:rsidRPr="000F6D9D">
              <w:rPr>
                <w:rFonts w:ascii="Arial" w:eastAsia="Times New Roman" w:hAnsi="Arial" w:cs="Arial"/>
                <w:color w:val="000000"/>
                <w:szCs w:val="20"/>
                <w:lang w:val="lt-LT"/>
              </w:rPr>
              <w:t>Pridedama:</w:t>
            </w:r>
          </w:p>
          <w:p w14:paraId="6BDA2901" w14:textId="77777777" w:rsidR="00A45A97" w:rsidRPr="000F6D9D" w:rsidRDefault="00A45A97" w:rsidP="00A45A97">
            <w:pPr>
              <w:pStyle w:val="ListParagraph"/>
              <w:numPr>
                <w:ilvl w:val="0"/>
                <w:numId w:val="3"/>
              </w:numPr>
              <w:jc w:val="both"/>
              <w:rPr>
                <w:rFonts w:ascii="Arial" w:eastAsia="Times New Roman" w:hAnsi="Arial" w:cs="Arial"/>
                <w:szCs w:val="20"/>
              </w:rPr>
            </w:pPr>
            <w:proofErr w:type="spellStart"/>
            <w:r w:rsidRPr="000F6D9D">
              <w:rPr>
                <w:rFonts w:ascii="Arial" w:eastAsia="Times New Roman" w:hAnsi="Arial" w:cs="Arial"/>
                <w:szCs w:val="20"/>
              </w:rPr>
              <w:t>Klausimynas</w:t>
            </w:r>
            <w:proofErr w:type="spellEnd"/>
            <w:r w:rsidRPr="000F6D9D">
              <w:rPr>
                <w:rFonts w:ascii="Arial" w:eastAsia="Times New Roman" w:hAnsi="Arial" w:cs="Arial"/>
                <w:szCs w:val="20"/>
              </w:rPr>
              <w:t>.</w:t>
            </w:r>
          </w:p>
          <w:p w14:paraId="2B64002E" w14:textId="6113F78B" w:rsidR="00A45A97" w:rsidRPr="000F6D9D" w:rsidRDefault="00A45A97" w:rsidP="00A45A97">
            <w:pPr>
              <w:pStyle w:val="ListParagraph"/>
              <w:numPr>
                <w:ilvl w:val="0"/>
                <w:numId w:val="3"/>
              </w:numPr>
              <w:jc w:val="both"/>
              <w:rPr>
                <w:rFonts w:ascii="Arial" w:eastAsia="Times New Roman" w:hAnsi="Arial" w:cs="Arial"/>
                <w:szCs w:val="20"/>
                <w:lang w:val="pt-PT"/>
              </w:rPr>
            </w:pPr>
            <w:r w:rsidRPr="000F6D9D">
              <w:rPr>
                <w:rFonts w:ascii="Arial" w:hAnsi="Arial" w:cs="Arial"/>
                <w:szCs w:val="20"/>
                <w:lang w:val="pt-PT"/>
              </w:rPr>
              <w:t>Techninė specifikacija</w:t>
            </w:r>
            <w:r w:rsidR="00447163">
              <w:rPr>
                <w:rFonts w:ascii="Arial" w:hAnsi="Arial" w:cs="Arial"/>
                <w:szCs w:val="20"/>
                <w:lang w:val="pt-PT"/>
              </w:rPr>
              <w:t>_pavyzdinė versija</w:t>
            </w:r>
          </w:p>
          <w:p w14:paraId="36679F15" w14:textId="77243A3E" w:rsidR="00A45A97" w:rsidRPr="000F6D9D" w:rsidRDefault="00206414" w:rsidP="00A45A97">
            <w:pPr>
              <w:pStyle w:val="ListParagraph"/>
              <w:numPr>
                <w:ilvl w:val="0"/>
                <w:numId w:val="3"/>
              </w:numPr>
              <w:jc w:val="both"/>
              <w:rPr>
                <w:rFonts w:ascii="Arial" w:eastAsia="Times New Roman" w:hAnsi="Arial" w:cs="Arial"/>
                <w:szCs w:val="20"/>
                <w:lang w:val="pt-PT"/>
              </w:rPr>
            </w:pPr>
            <w:r w:rsidRPr="000F6D9D">
              <w:rPr>
                <w:rFonts w:ascii="Arial" w:hAnsi="Arial" w:cs="Arial"/>
                <w:szCs w:val="20"/>
                <w:lang w:val="pt-PT"/>
              </w:rPr>
              <w:t>Sutarties projektas</w:t>
            </w:r>
          </w:p>
          <w:p w14:paraId="404EAF36" w14:textId="77777777" w:rsidR="00A45A97" w:rsidRPr="000F6D9D" w:rsidRDefault="00A45A97" w:rsidP="00A45A97">
            <w:pPr>
              <w:rPr>
                <w:lang w:val="lt-LT"/>
              </w:rPr>
            </w:pPr>
          </w:p>
          <w:p w14:paraId="25A48881" w14:textId="77777777" w:rsidR="00A45A97" w:rsidRPr="000F6D9D" w:rsidRDefault="00A45A97" w:rsidP="00A45A97">
            <w:pPr>
              <w:rPr>
                <w:lang w:val="lt-LT"/>
              </w:rPr>
            </w:pPr>
          </w:p>
          <w:p w14:paraId="34158731" w14:textId="77777777" w:rsidR="00A45A97" w:rsidRPr="000F6D9D" w:rsidRDefault="00A45A97" w:rsidP="00A45A97">
            <w:pPr>
              <w:rPr>
                <w:lang w:val="lt-LT"/>
              </w:rPr>
            </w:pPr>
          </w:p>
          <w:p w14:paraId="2D5A1FDB" w14:textId="77777777" w:rsidR="00206414" w:rsidRPr="000F6D9D" w:rsidRDefault="00206414" w:rsidP="00A45A97">
            <w:pPr>
              <w:rPr>
                <w:lang w:val="lt-LT"/>
              </w:rPr>
            </w:pPr>
          </w:p>
          <w:p w14:paraId="040BBB26" w14:textId="77777777" w:rsidR="00206414" w:rsidRPr="000F6D9D" w:rsidRDefault="00206414" w:rsidP="00A45A97">
            <w:pPr>
              <w:rPr>
                <w:lang w:val="lt-LT"/>
              </w:rPr>
            </w:pPr>
          </w:p>
          <w:p w14:paraId="36CD4742" w14:textId="77777777" w:rsidR="00A45A97" w:rsidRPr="000F6D9D" w:rsidRDefault="00A45A97" w:rsidP="00206414">
            <w:pPr>
              <w:rPr>
                <w:lang w:val="lt-LT"/>
              </w:rPr>
            </w:pPr>
          </w:p>
        </w:tc>
        <w:tc>
          <w:tcPr>
            <w:tcW w:w="5395" w:type="dxa"/>
          </w:tcPr>
          <w:p w14:paraId="69883B01" w14:textId="77777777" w:rsidR="00A45A97" w:rsidRPr="000F6D9D" w:rsidRDefault="00A45A97" w:rsidP="00A45A97">
            <w:pPr>
              <w:jc w:val="center"/>
              <w:rPr>
                <w:rFonts w:ascii="Arial" w:hAnsi="Arial" w:cs="Arial"/>
                <w:b/>
                <w:bCs/>
                <w:szCs w:val="20"/>
                <w:lang w:val="lt-LT"/>
              </w:rPr>
            </w:pPr>
            <w:r w:rsidRPr="000F6D9D">
              <w:rPr>
                <w:rFonts w:ascii="Arial" w:hAnsi="Arial" w:cs="Arial"/>
                <w:b/>
                <w:bCs/>
                <w:szCs w:val="20"/>
                <w:lang w:val="lt-LT"/>
              </w:rPr>
              <w:lastRenderedPageBreak/>
              <w:t xml:space="preserve">LITGRID AB CONSULTATION WITH MARKET PARTICIPANTS FOR PROCUREMENT OF </w:t>
            </w:r>
            <w:r w:rsidR="00730D0F" w:rsidRPr="000F6D9D">
              <w:rPr>
                <w:rFonts w:ascii="Arial" w:hAnsi="Arial" w:cs="Arial"/>
                <w:b/>
                <w:bCs/>
                <w:szCs w:val="20"/>
                <w:lang w:val="lt-LT"/>
              </w:rPr>
              <w:t xml:space="preserve">400-110 </w:t>
            </w:r>
            <w:proofErr w:type="spellStart"/>
            <w:r w:rsidR="00730D0F" w:rsidRPr="000F6D9D">
              <w:rPr>
                <w:rFonts w:ascii="Arial" w:hAnsi="Arial" w:cs="Arial"/>
                <w:b/>
                <w:bCs/>
                <w:szCs w:val="20"/>
                <w:lang w:val="lt-LT"/>
              </w:rPr>
              <w:t>kV</w:t>
            </w:r>
            <w:proofErr w:type="spellEnd"/>
            <w:r w:rsidR="00730D0F" w:rsidRPr="000F6D9D">
              <w:rPr>
                <w:rFonts w:ascii="Arial" w:hAnsi="Arial" w:cs="Arial"/>
                <w:b/>
                <w:bCs/>
                <w:szCs w:val="20"/>
                <w:lang w:val="lt-LT"/>
              </w:rPr>
              <w:t xml:space="preserve"> VOLTAGE RANGE OVERHEAD LINES GLASS DISC INSULATORS</w:t>
            </w:r>
          </w:p>
          <w:p w14:paraId="56E4AF6A" w14:textId="77777777" w:rsidR="00730D0F" w:rsidRPr="000F6D9D" w:rsidRDefault="00730D0F" w:rsidP="00A45A97">
            <w:pPr>
              <w:jc w:val="center"/>
              <w:rPr>
                <w:rFonts w:ascii="Arial" w:hAnsi="Arial" w:cs="Arial"/>
                <w:b/>
                <w:bCs/>
                <w:szCs w:val="20"/>
                <w:lang w:val="lt-LT"/>
              </w:rPr>
            </w:pPr>
          </w:p>
          <w:p w14:paraId="452CB409" w14:textId="77777777" w:rsidR="00730D0F" w:rsidRPr="000F6D9D" w:rsidRDefault="00730D0F" w:rsidP="00730D0F">
            <w:pPr>
              <w:ind w:firstLine="586"/>
              <w:jc w:val="both"/>
              <w:rPr>
                <w:rFonts w:ascii="Arial" w:hAnsi="Arial" w:cs="Arial"/>
                <w:color w:val="000000"/>
                <w:szCs w:val="20"/>
              </w:rPr>
            </w:pPr>
            <w:r w:rsidRPr="000F6D9D">
              <w:rPr>
                <w:rFonts w:ascii="Arial" w:hAnsi="Arial" w:cs="Arial"/>
                <w:color w:val="000000"/>
                <w:szCs w:val="20"/>
              </w:rPr>
              <w:t xml:space="preserve">LITGRID AB (hereinafter – Contracting Entity) is planning to announce the procurement of </w:t>
            </w:r>
            <w:sdt>
              <w:sdtPr>
                <w:rPr>
                  <w:rFonts w:ascii="Arial" w:hAnsi="Arial" w:cs="Arial"/>
                  <w:color w:val="000000"/>
                  <w:szCs w:val="20"/>
                </w:rPr>
                <w:id w:val="-661313537"/>
                <w:placeholder>
                  <w:docPart w:val="B679760EC5224ABB9804A9CB75E45DD2"/>
                </w:placeholder>
              </w:sdtPr>
              <w:sdtContent>
                <w:r w:rsidRPr="000F6D9D">
                  <w:rPr>
                    <w:rFonts w:ascii="Arial" w:hAnsi="Arial" w:cs="Arial"/>
                    <w:b/>
                    <w:bCs/>
                    <w:color w:val="000000"/>
                    <w:szCs w:val="20"/>
                  </w:rPr>
                  <w:t>400-110 kV VOLTAGE RANGE OVERHEAD LINES GLASS DISC INSULATORS</w:t>
                </w:r>
              </w:sdtContent>
            </w:sdt>
            <w:r w:rsidRPr="000F6D9D">
              <w:rPr>
                <w:rFonts w:ascii="Arial" w:hAnsi="Arial" w:cs="Arial"/>
                <w:color w:val="000000"/>
                <w:szCs w:val="20"/>
              </w:rPr>
              <w:t xml:space="preserve"> (hereinafter – Procurement). </w:t>
            </w:r>
          </w:p>
          <w:p w14:paraId="5BD46E58" w14:textId="77777777" w:rsidR="00730D0F" w:rsidRPr="00730D0F" w:rsidRDefault="00730D0F" w:rsidP="00730D0F">
            <w:pPr>
              <w:ind w:right="-4" w:firstLine="606"/>
              <w:jc w:val="both"/>
              <w:rPr>
                <w:rFonts w:ascii="Arial" w:hAnsi="Arial" w:cs="Arial"/>
                <w:color w:val="000000"/>
                <w:szCs w:val="20"/>
              </w:rPr>
            </w:pPr>
            <w:r w:rsidRPr="00730D0F">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7F9A037A" w14:textId="77777777" w:rsidR="00730D0F" w:rsidRPr="00730D0F" w:rsidRDefault="00730D0F" w:rsidP="00730D0F">
            <w:pPr>
              <w:ind w:right="-4" w:firstLine="567"/>
              <w:jc w:val="both"/>
              <w:rPr>
                <w:rFonts w:ascii="Arial" w:hAnsi="Arial" w:cs="Arial"/>
                <w:color w:val="000000"/>
                <w:szCs w:val="20"/>
              </w:rPr>
            </w:pPr>
            <w:r w:rsidRPr="00730D0F">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52845389"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7BD77474" w14:textId="1E997C19"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 xml:space="preserve">Market participants wishing to participate in market consultations must submit their opinions, suggestions, and recommendations on the documents provided with this invitation using the CPP IS tools by the </w:t>
            </w:r>
            <w:r w:rsidR="005A2CD2" w:rsidRPr="005A2CD2">
              <w:rPr>
                <w:rFonts w:ascii="Arial" w:eastAsia="Trebuchet MS" w:hAnsi="Arial" w:cs="Arial"/>
                <w:b/>
                <w:bCs/>
                <w:color w:val="000000"/>
                <w:szCs w:val="20"/>
              </w:rPr>
              <w:t>27</w:t>
            </w:r>
            <w:r w:rsidRPr="005A2CD2">
              <w:rPr>
                <w:rFonts w:ascii="Arial" w:eastAsia="Trebuchet MS" w:hAnsi="Arial" w:cs="Arial"/>
                <w:b/>
                <w:bCs/>
                <w:szCs w:val="20"/>
                <w:vertAlign w:val="superscript"/>
              </w:rPr>
              <w:t>th</w:t>
            </w:r>
            <w:r w:rsidRPr="00730D0F">
              <w:rPr>
                <w:rFonts w:ascii="Arial" w:eastAsia="Trebuchet MS" w:hAnsi="Arial" w:cs="Arial"/>
                <w:b/>
                <w:bCs/>
                <w:szCs w:val="20"/>
              </w:rPr>
              <w:t xml:space="preserve"> </w:t>
            </w:r>
            <w:r w:rsidRPr="00730D0F">
              <w:rPr>
                <w:rFonts w:ascii="Arial" w:eastAsia="Trebuchet MS" w:hAnsi="Arial" w:cs="Arial"/>
                <w:b/>
                <w:bCs/>
                <w:color w:val="000000"/>
                <w:szCs w:val="20"/>
              </w:rPr>
              <w:t xml:space="preserve">of </w:t>
            </w:r>
            <w:r w:rsidR="005A2CD2">
              <w:rPr>
                <w:rFonts w:ascii="Arial" w:eastAsia="Trebuchet MS" w:hAnsi="Arial" w:cs="Arial"/>
                <w:b/>
                <w:bCs/>
                <w:color w:val="000000"/>
                <w:szCs w:val="20"/>
              </w:rPr>
              <w:t>February</w:t>
            </w:r>
            <w:r w:rsidRPr="00730D0F">
              <w:rPr>
                <w:rFonts w:ascii="Arial" w:eastAsia="Trebuchet MS" w:hAnsi="Arial" w:cs="Arial"/>
                <w:b/>
                <w:bCs/>
                <w:color w:val="000000"/>
                <w:szCs w:val="20"/>
              </w:rPr>
              <w:t xml:space="preserve"> at 1</w:t>
            </w:r>
            <w:r w:rsidRPr="000F6D9D">
              <w:rPr>
                <w:rFonts w:ascii="Arial" w:eastAsia="Trebuchet MS" w:hAnsi="Arial" w:cs="Arial"/>
                <w:b/>
                <w:bCs/>
                <w:color w:val="000000"/>
                <w:szCs w:val="20"/>
              </w:rPr>
              <w:t>2</w:t>
            </w:r>
            <w:r w:rsidRPr="00730D0F">
              <w:rPr>
                <w:rFonts w:ascii="Arial" w:eastAsia="Trebuchet MS" w:hAnsi="Arial" w:cs="Arial"/>
                <w:b/>
                <w:bCs/>
                <w:color w:val="000000"/>
                <w:szCs w:val="20"/>
              </w:rPr>
              <w:t>:00 a.m., 202</w:t>
            </w:r>
            <w:r w:rsidRPr="000F6D9D">
              <w:rPr>
                <w:rFonts w:ascii="Arial" w:eastAsia="Trebuchet MS" w:hAnsi="Arial" w:cs="Arial"/>
                <w:b/>
                <w:bCs/>
                <w:color w:val="000000"/>
                <w:szCs w:val="20"/>
              </w:rPr>
              <w:t>6</w:t>
            </w:r>
            <w:r w:rsidRPr="00730D0F">
              <w:rPr>
                <w:rFonts w:ascii="Arial" w:eastAsia="Trebuchet MS" w:hAnsi="Arial" w:cs="Arial"/>
                <w:color w:val="000000"/>
                <w:szCs w:val="20"/>
              </w:rPr>
              <w:t xml:space="preserve"> </w:t>
            </w:r>
            <w:r w:rsidRPr="00730D0F">
              <w:rPr>
                <w:rFonts w:ascii="Arial" w:eastAsia="Trebuchet MS" w:hAnsi="Arial" w:cs="Arial"/>
                <w:b/>
                <w:bCs/>
                <w:color w:val="000000"/>
                <w:szCs w:val="20"/>
              </w:rPr>
              <w:t xml:space="preserve">by completing Questionnaire to Suppliers, provided in </w:t>
            </w:r>
            <w:proofErr w:type="gramStart"/>
            <w:r w:rsidRPr="00730D0F">
              <w:rPr>
                <w:rFonts w:ascii="Arial" w:eastAsia="Trebuchet MS" w:hAnsi="Arial" w:cs="Arial"/>
                <w:b/>
                <w:bCs/>
                <w:color w:val="000000"/>
                <w:szCs w:val="20"/>
              </w:rPr>
              <w:t>the Annex</w:t>
            </w:r>
            <w:proofErr w:type="gramEnd"/>
            <w:r w:rsidRPr="00730D0F">
              <w:rPr>
                <w:rFonts w:ascii="Arial" w:eastAsia="Trebuchet MS" w:hAnsi="Arial" w:cs="Arial"/>
                <w:b/>
                <w:bCs/>
                <w:color w:val="000000"/>
                <w:szCs w:val="20"/>
              </w:rPr>
              <w:t xml:space="preserve"> </w:t>
            </w:r>
            <w:r w:rsidRPr="000F6D9D">
              <w:rPr>
                <w:rFonts w:ascii="Arial" w:eastAsia="Trebuchet MS" w:hAnsi="Arial" w:cs="Arial"/>
                <w:b/>
                <w:bCs/>
                <w:color w:val="000000"/>
                <w:szCs w:val="20"/>
              </w:rPr>
              <w:t>1</w:t>
            </w:r>
            <w:r w:rsidRPr="00730D0F">
              <w:rPr>
                <w:rFonts w:ascii="Arial" w:eastAsia="Trebuchet MS" w:hAnsi="Arial" w:cs="Arial"/>
                <w:b/>
                <w:bCs/>
                <w:color w:val="000000"/>
                <w:szCs w:val="20"/>
              </w:rPr>
              <w:t xml:space="preserve">. </w:t>
            </w:r>
            <w:r w:rsidRPr="00730D0F">
              <w:rPr>
                <w:rFonts w:ascii="Arial" w:eastAsia="Trebuchet MS" w:hAnsi="Arial" w:cs="Arial"/>
                <w:color w:val="000000"/>
                <w:szCs w:val="20"/>
              </w:rPr>
              <w:t>Questions and suggestions r</w:t>
            </w:r>
            <w:r w:rsidRPr="00730D0F">
              <w:rPr>
                <w:rFonts w:ascii="Arial" w:eastAsia="Trebuchet MS" w:hAnsi="Arial" w:cs="Arial"/>
                <w:b/>
                <w:bCs/>
                <w:color w:val="000000"/>
                <w:szCs w:val="20"/>
              </w:rPr>
              <w:t>eceived after the specified deadline m</w:t>
            </w:r>
            <w:r w:rsidRPr="00730D0F">
              <w:rPr>
                <w:rFonts w:ascii="Arial" w:eastAsia="Trebuchet MS" w:hAnsi="Arial" w:cs="Arial"/>
                <w:color w:val="000000"/>
                <w:szCs w:val="20"/>
              </w:rPr>
              <w:t xml:space="preserve">ay not be considered. </w:t>
            </w:r>
          </w:p>
          <w:p w14:paraId="3916C2C9" w14:textId="77777777"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EB4AB86" w14:textId="613EBC25" w:rsidR="00730D0F" w:rsidRPr="00730D0F" w:rsidRDefault="00730D0F" w:rsidP="00730D0F">
            <w:pPr>
              <w:ind w:right="-4" w:firstLine="567"/>
              <w:jc w:val="both"/>
              <w:rPr>
                <w:rFonts w:ascii="Arial" w:eastAsia="Trebuchet MS" w:hAnsi="Arial" w:cs="Arial"/>
                <w:color w:val="000000"/>
                <w:szCs w:val="20"/>
              </w:rPr>
            </w:pPr>
            <w:r w:rsidRPr="00730D0F">
              <w:rPr>
                <w:rFonts w:ascii="Arial" w:eastAsia="Trebuchet MS" w:hAnsi="Arial" w:cs="Arial"/>
                <w:color w:val="000000"/>
                <w:szCs w:val="20"/>
              </w:rPr>
              <w:t>All market participants’ questions related to the object of the consultation submitted by CPP IS means and the Contracting entity's answers will be made public on CPP IS to the market consultation documents no later than before the start of the Procurement.</w:t>
            </w:r>
          </w:p>
          <w:p w14:paraId="3B7C0623" w14:textId="77777777" w:rsidR="00730D0F" w:rsidRPr="00730D0F" w:rsidRDefault="00730D0F" w:rsidP="00730D0F">
            <w:pPr>
              <w:ind w:right="-4" w:firstLine="586"/>
              <w:jc w:val="both"/>
              <w:rPr>
                <w:rFonts w:ascii="Arial" w:eastAsia="Trebuchet MS" w:hAnsi="Arial" w:cs="Arial"/>
                <w:color w:val="000000"/>
                <w:szCs w:val="20"/>
              </w:rPr>
            </w:pPr>
          </w:p>
          <w:p w14:paraId="61BE4701" w14:textId="77777777" w:rsidR="00730D0F" w:rsidRPr="000F6D9D" w:rsidRDefault="00730D0F" w:rsidP="00730D0F">
            <w:pPr>
              <w:ind w:firstLine="586"/>
              <w:jc w:val="both"/>
              <w:rPr>
                <w:rFonts w:ascii="Arial" w:hAnsi="Arial" w:cs="Arial"/>
              </w:rPr>
            </w:pPr>
            <w:r w:rsidRPr="000F6D9D">
              <w:rPr>
                <w:rFonts w:ascii="Arial" w:hAnsi="Arial" w:cs="Arial"/>
              </w:rPr>
              <w:t xml:space="preserve">If necessary, the Contracting Authority may extend the above-mentioned period by publishing a notice on the </w:t>
            </w:r>
            <w:r w:rsidRPr="000F6D9D">
              <w:rPr>
                <w:rFonts w:ascii="Arial" w:hAnsi="Arial" w:cs="Arial"/>
              </w:rPr>
              <w:lastRenderedPageBreak/>
              <w:t>CVP IS. Also, if necessary, the Contracting Authority may organize meetings with suppliers.</w:t>
            </w:r>
          </w:p>
          <w:p w14:paraId="117E3A75" w14:textId="77777777" w:rsidR="00730D0F" w:rsidRDefault="00730D0F" w:rsidP="00730D0F">
            <w:pPr>
              <w:ind w:firstLine="852"/>
              <w:jc w:val="both"/>
              <w:rPr>
                <w:rFonts w:ascii="Arial" w:eastAsia="Trebuchet MS" w:hAnsi="Arial" w:cs="Arial"/>
                <w:b/>
                <w:color w:val="000000"/>
                <w:szCs w:val="20"/>
                <w:lang w:eastAsia="lt-LT"/>
              </w:rPr>
            </w:pPr>
            <w:r w:rsidRPr="00730D0F">
              <w:rPr>
                <w:rFonts w:ascii="Arial" w:eastAsia="Trebuchet MS" w:hAnsi="Arial" w:cs="Arial"/>
                <w:b/>
                <w:color w:val="000000"/>
                <w:szCs w:val="20"/>
                <w:lang w:eastAsia="lt-LT"/>
              </w:rPr>
              <w:t xml:space="preserve">This is not </w:t>
            </w:r>
            <w:proofErr w:type="gramStart"/>
            <w:r w:rsidRPr="00730D0F">
              <w:rPr>
                <w:rFonts w:ascii="Arial" w:eastAsia="Trebuchet MS" w:hAnsi="Arial" w:cs="Arial"/>
                <w:b/>
                <w:color w:val="000000"/>
                <w:szCs w:val="20"/>
                <w:lang w:eastAsia="lt-LT"/>
              </w:rPr>
              <w:t>a preliminary</w:t>
            </w:r>
            <w:proofErr w:type="gramEnd"/>
            <w:r w:rsidRPr="00730D0F">
              <w:rPr>
                <w:rFonts w:ascii="Arial" w:eastAsia="Trebuchet MS" w:hAnsi="Arial" w:cs="Arial"/>
                <w:b/>
                <w:color w:val="000000"/>
                <w:szCs w:val="20"/>
                <w:lang w:eastAsia="lt-LT"/>
              </w:rPr>
              <w:t xml:space="preserve"> procurement </w:t>
            </w:r>
            <w:proofErr w:type="gramStart"/>
            <w:r w:rsidRPr="00730D0F">
              <w:rPr>
                <w:rFonts w:ascii="Arial" w:eastAsia="Trebuchet MS" w:hAnsi="Arial" w:cs="Arial"/>
                <w:b/>
                <w:color w:val="000000"/>
                <w:szCs w:val="20"/>
                <w:lang w:eastAsia="lt-LT"/>
              </w:rPr>
              <w:t>notice</w:t>
            </w:r>
            <w:proofErr w:type="gramEnd"/>
            <w:r w:rsidRPr="00730D0F">
              <w:rPr>
                <w:rFonts w:ascii="Arial" w:eastAsia="Trebuchet MS" w:hAnsi="Arial" w:cs="Arial"/>
                <w:b/>
                <w:color w:val="000000"/>
                <w:szCs w:val="20"/>
                <w:lang w:eastAsia="lt-LT"/>
              </w:rPr>
              <w:t xml:space="preserve"> and it is not </w:t>
            </w:r>
            <w:proofErr w:type="gramStart"/>
            <w:r w:rsidRPr="00730D0F">
              <w:rPr>
                <w:rFonts w:ascii="Arial" w:eastAsia="Trebuchet MS" w:hAnsi="Arial" w:cs="Arial"/>
                <w:b/>
                <w:color w:val="000000"/>
                <w:szCs w:val="20"/>
                <w:lang w:eastAsia="lt-LT"/>
              </w:rPr>
              <w:t>an open</w:t>
            </w:r>
            <w:proofErr w:type="gramEnd"/>
            <w:r w:rsidRPr="00730D0F">
              <w:rPr>
                <w:rFonts w:ascii="Arial" w:eastAsia="Trebuchet MS" w:hAnsi="Arial" w:cs="Arial"/>
                <w:b/>
                <w:color w:val="000000"/>
                <w:szCs w:val="20"/>
                <w:lang w:eastAsia="lt-LT"/>
              </w:rPr>
              <w:t xml:space="preserve">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AF86625" w14:textId="33F5CC68" w:rsidR="00730D0F" w:rsidRPr="00B25ABD" w:rsidRDefault="00077D9A" w:rsidP="00B25ABD">
            <w:pPr>
              <w:ind w:firstLine="852"/>
              <w:jc w:val="both"/>
              <w:rPr>
                <w:rFonts w:ascii="Arial" w:eastAsia="Trebuchet MS" w:hAnsi="Arial" w:cs="Arial"/>
                <w:b/>
                <w:color w:val="000000"/>
                <w:szCs w:val="20"/>
                <w:lang w:eastAsia="lt-LT"/>
              </w:rPr>
            </w:pPr>
            <w:r w:rsidRPr="00077D9A">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r>
              <w:rPr>
                <w:rFonts w:ascii="Arial" w:eastAsia="Trebuchet MS" w:hAnsi="Arial" w:cs="Arial"/>
                <w:bCs/>
                <w:color w:val="000000"/>
                <w:szCs w:val="20"/>
                <w:lang w:eastAsia="lt-LT"/>
              </w:rPr>
              <w:t>.</w:t>
            </w:r>
          </w:p>
          <w:p w14:paraId="154CEF6D" w14:textId="77777777" w:rsidR="00730D0F" w:rsidRPr="00077D9A" w:rsidRDefault="00730D0F" w:rsidP="00730D0F">
            <w:pPr>
              <w:ind w:firstLine="586"/>
              <w:jc w:val="both"/>
              <w:rPr>
                <w:rFonts w:ascii="Arial" w:hAnsi="Arial" w:cs="Arial"/>
                <w:b/>
                <w:bCs/>
              </w:rPr>
            </w:pPr>
            <w:r w:rsidRPr="00077D9A">
              <w:rPr>
                <w:rFonts w:ascii="Arial" w:hAnsi="Arial" w:cs="Arial"/>
                <w:b/>
                <w:bCs/>
              </w:rPr>
              <w:t>For this purpose, we provide the initial procurement documentation and invite you to submit responses, comments, observations (suggestions) by completing Annex 1 "Questionnaire" of this Market Consultation.</w:t>
            </w:r>
          </w:p>
          <w:p w14:paraId="1C3F65E5" w14:textId="77777777" w:rsidR="00730D0F" w:rsidRDefault="00730D0F" w:rsidP="00730D0F">
            <w:pPr>
              <w:ind w:firstLine="586"/>
              <w:jc w:val="both"/>
              <w:rPr>
                <w:rFonts w:ascii="Arial" w:hAnsi="Arial" w:cs="Arial"/>
              </w:rPr>
            </w:pPr>
          </w:p>
          <w:p w14:paraId="764D3A21" w14:textId="77777777" w:rsidR="00077D9A" w:rsidRPr="000F6D9D" w:rsidRDefault="00077D9A" w:rsidP="00730D0F">
            <w:pPr>
              <w:ind w:firstLine="586"/>
              <w:jc w:val="both"/>
              <w:rPr>
                <w:rFonts w:ascii="Arial" w:hAnsi="Arial" w:cs="Arial"/>
              </w:rPr>
            </w:pPr>
          </w:p>
          <w:p w14:paraId="651DD0B8" w14:textId="77777777" w:rsidR="00FE70C6" w:rsidRDefault="00FE70C6" w:rsidP="00206414">
            <w:pPr>
              <w:jc w:val="both"/>
              <w:rPr>
                <w:rFonts w:ascii="Arial" w:hAnsi="Arial" w:cs="Arial"/>
              </w:rPr>
            </w:pPr>
          </w:p>
          <w:p w14:paraId="2AF60685" w14:textId="2CB6350C" w:rsidR="00730D0F" w:rsidRPr="000F6D9D" w:rsidRDefault="00730D0F" w:rsidP="00206414">
            <w:pPr>
              <w:jc w:val="both"/>
              <w:rPr>
                <w:rFonts w:ascii="Arial" w:hAnsi="Arial" w:cs="Arial"/>
              </w:rPr>
            </w:pPr>
            <w:r w:rsidRPr="000F6D9D">
              <w:rPr>
                <w:rFonts w:ascii="Arial" w:hAnsi="Arial" w:cs="Arial"/>
              </w:rPr>
              <w:t>ANNEXES:</w:t>
            </w:r>
          </w:p>
          <w:p w14:paraId="189A8827" w14:textId="112BDCE6" w:rsidR="00206414" w:rsidRPr="000F6D9D" w:rsidRDefault="00730D0F" w:rsidP="00730D0F">
            <w:pPr>
              <w:ind w:firstLine="586"/>
              <w:jc w:val="both"/>
              <w:rPr>
                <w:rFonts w:ascii="Arial" w:hAnsi="Arial" w:cs="Arial"/>
              </w:rPr>
            </w:pPr>
            <w:r w:rsidRPr="000F6D9D">
              <w:rPr>
                <w:rFonts w:ascii="Arial" w:hAnsi="Arial" w:cs="Arial"/>
              </w:rPr>
              <w:t>1</w:t>
            </w:r>
            <w:proofErr w:type="gramStart"/>
            <w:r w:rsidRPr="000F6D9D">
              <w:rPr>
                <w:rFonts w:ascii="Arial" w:hAnsi="Arial" w:cs="Arial"/>
              </w:rPr>
              <w:t>.</w:t>
            </w:r>
            <w:r w:rsidR="00206414" w:rsidRPr="000F6D9D">
              <w:rPr>
                <w:rFonts w:ascii="Arial" w:hAnsi="Arial" w:cs="Arial"/>
              </w:rPr>
              <w:t xml:space="preserve">  Questionnaire</w:t>
            </w:r>
            <w:proofErr w:type="gramEnd"/>
            <w:r w:rsidR="00206414" w:rsidRPr="000F6D9D">
              <w:rPr>
                <w:rFonts w:ascii="Arial" w:hAnsi="Arial" w:cs="Arial"/>
              </w:rPr>
              <w:t xml:space="preserve"> to suppliers</w:t>
            </w:r>
          </w:p>
          <w:p w14:paraId="3B64DEC7" w14:textId="4F6643E0" w:rsidR="00730D0F" w:rsidRPr="000F6D9D" w:rsidRDefault="00206414" w:rsidP="00730D0F">
            <w:pPr>
              <w:ind w:firstLine="586"/>
              <w:jc w:val="both"/>
              <w:rPr>
                <w:rFonts w:ascii="Arial" w:hAnsi="Arial" w:cs="Arial"/>
              </w:rPr>
            </w:pPr>
            <w:r w:rsidRPr="00447163">
              <w:rPr>
                <w:rFonts w:ascii="Arial" w:hAnsi="Arial" w:cs="Arial"/>
              </w:rPr>
              <w:t>2</w:t>
            </w:r>
            <w:proofErr w:type="gramStart"/>
            <w:r w:rsidRPr="00447163">
              <w:rPr>
                <w:rFonts w:ascii="Arial" w:hAnsi="Arial" w:cs="Arial"/>
              </w:rPr>
              <w:t xml:space="preserve">.  </w:t>
            </w:r>
            <w:r w:rsidR="00730D0F" w:rsidRPr="00447163">
              <w:rPr>
                <w:rFonts w:ascii="Arial" w:hAnsi="Arial" w:cs="Arial"/>
              </w:rPr>
              <w:t>Technical</w:t>
            </w:r>
            <w:proofErr w:type="gramEnd"/>
            <w:r w:rsidR="00730D0F" w:rsidRPr="00447163">
              <w:rPr>
                <w:rFonts w:ascii="Arial" w:hAnsi="Arial" w:cs="Arial"/>
              </w:rPr>
              <w:t xml:space="preserve"> specification</w:t>
            </w:r>
            <w:r w:rsidR="00447163" w:rsidRPr="00447163">
              <w:rPr>
                <w:rFonts w:ascii="Arial" w:hAnsi="Arial" w:cs="Arial"/>
              </w:rPr>
              <w:t>_</w:t>
            </w:r>
            <w:r w:rsidR="00447163" w:rsidRPr="00447163">
              <w:t xml:space="preserve"> </w:t>
            </w:r>
            <w:r w:rsidR="00447163" w:rsidRPr="00447163">
              <w:rPr>
                <w:rFonts w:ascii="Arial" w:hAnsi="Arial" w:cs="Arial"/>
              </w:rPr>
              <w:t>sample version</w:t>
            </w:r>
          </w:p>
          <w:p w14:paraId="27C3568E" w14:textId="7D0F5855" w:rsidR="00206414" w:rsidRPr="00730D0F" w:rsidRDefault="00206414" w:rsidP="00206414">
            <w:pPr>
              <w:ind w:firstLine="586"/>
              <w:jc w:val="both"/>
              <w:rPr>
                <w:rFonts w:ascii="Arial" w:hAnsi="Arial" w:cs="Arial"/>
              </w:rPr>
            </w:pPr>
            <w:r w:rsidRPr="000F6D9D">
              <w:rPr>
                <w:rFonts w:ascii="Arial" w:hAnsi="Arial" w:cs="Arial"/>
              </w:rPr>
              <w:t>3</w:t>
            </w:r>
            <w:proofErr w:type="gramStart"/>
            <w:r w:rsidRPr="000F6D9D">
              <w:rPr>
                <w:rFonts w:ascii="Arial" w:hAnsi="Arial" w:cs="Arial"/>
              </w:rPr>
              <w:t xml:space="preserve">.  </w:t>
            </w:r>
            <w:r w:rsidRPr="000F6D9D">
              <w:rPr>
                <w:rFonts w:ascii="Arial" w:hAnsi="Arial" w:cs="Arial"/>
                <w:szCs w:val="20"/>
              </w:rPr>
              <w:t>Contract</w:t>
            </w:r>
            <w:proofErr w:type="gramEnd"/>
            <w:r w:rsidRPr="000F6D9D">
              <w:rPr>
                <w:rFonts w:ascii="Arial" w:hAnsi="Arial" w:cs="Arial"/>
                <w:szCs w:val="20"/>
              </w:rPr>
              <w:t xml:space="preserve"> draft</w:t>
            </w:r>
          </w:p>
          <w:p w14:paraId="7C33757B" w14:textId="43DB43ED" w:rsidR="00730D0F" w:rsidRPr="00730D0F" w:rsidRDefault="00730D0F" w:rsidP="00730D0F">
            <w:pPr>
              <w:ind w:firstLine="586"/>
              <w:jc w:val="both"/>
              <w:rPr>
                <w:rFonts w:ascii="Arial" w:hAnsi="Arial" w:cs="Arial"/>
              </w:rPr>
            </w:pPr>
          </w:p>
        </w:tc>
      </w:tr>
    </w:tbl>
    <w:p w14:paraId="78711ADB" w14:textId="77777777" w:rsidR="00206414" w:rsidRDefault="00206414" w:rsidP="00206414">
      <w:pPr>
        <w:ind w:left="2"/>
      </w:pPr>
      <w:r w:rsidRPr="00AE6DB4">
        <w:rPr>
          <w:rFonts w:ascii="Arial" w:eastAsia="Trebuchet MS" w:hAnsi="Arial" w:cs="Arial"/>
          <w:color w:val="000000"/>
          <w:szCs w:val="20"/>
          <w:lang w:val="lt-LT"/>
        </w:rPr>
        <w:lastRenderedPageBreak/>
        <w:t>Asmuo, atsakingas už rinkos konsultacijos procedūrų CVP IS vykdymą</w:t>
      </w:r>
      <w:r>
        <w:rPr>
          <w:rFonts w:ascii="Arial" w:eastAsia="Trebuchet MS" w:hAnsi="Arial" w:cs="Arial"/>
          <w:color w:val="000000"/>
          <w:szCs w:val="20"/>
          <w:lang w:val="lt-LT"/>
        </w:rPr>
        <w:t>/</w:t>
      </w:r>
      <w:r w:rsidRPr="00AA72F6">
        <w:t xml:space="preserve"> </w:t>
      </w:r>
    </w:p>
    <w:p w14:paraId="0A591FAD" w14:textId="29EDAF7E" w:rsidR="000604B5" w:rsidRDefault="00206414" w:rsidP="00206414">
      <w:pPr>
        <w:ind w:left="2"/>
        <w:rPr>
          <w:rFonts w:ascii="Arial" w:eastAsia="Trebuchet MS" w:hAnsi="Arial" w:cs="Arial"/>
          <w:color w:val="000000"/>
          <w:szCs w:val="20"/>
          <w:lang w:val="lt-LT"/>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 Karolina Virvi</w:t>
      </w:r>
      <w:r w:rsidR="000604B5">
        <w:rPr>
          <w:rFonts w:ascii="Arial" w:eastAsia="Trebuchet MS" w:hAnsi="Arial" w:cs="Arial"/>
          <w:color w:val="000000"/>
          <w:szCs w:val="20"/>
          <w:lang w:val="lt-LT"/>
        </w:rPr>
        <w:t xml:space="preserve">čienė, tel. +370 602 44310, el. p. </w:t>
      </w:r>
      <w:hyperlink r:id="rId7" w:history="1">
        <w:r w:rsidR="00CE2D73" w:rsidRPr="000241A6">
          <w:rPr>
            <w:rStyle w:val="Hyperlink"/>
            <w:rFonts w:ascii="Arial" w:eastAsia="Trebuchet MS" w:hAnsi="Arial" w:cs="Arial"/>
            <w:szCs w:val="20"/>
            <w:lang w:val="lt-LT"/>
          </w:rPr>
          <w:t>Karolina.Virviciene@litgrid.eu</w:t>
        </w:r>
      </w:hyperlink>
      <w:r w:rsidR="00CE2D73">
        <w:rPr>
          <w:rFonts w:ascii="Arial" w:eastAsia="Trebuchet MS" w:hAnsi="Arial" w:cs="Arial"/>
          <w:color w:val="000000"/>
          <w:szCs w:val="20"/>
          <w:lang w:val="lt-LT"/>
        </w:rPr>
        <w:t xml:space="preserve">. </w:t>
      </w:r>
    </w:p>
    <w:p w14:paraId="42BA81EF" w14:textId="77777777" w:rsidR="000604B5" w:rsidRDefault="000604B5" w:rsidP="00206414">
      <w:pPr>
        <w:ind w:left="2"/>
        <w:rPr>
          <w:rFonts w:ascii="Arial" w:eastAsia="Trebuchet MS" w:hAnsi="Arial" w:cs="Arial"/>
          <w:color w:val="000000"/>
          <w:szCs w:val="20"/>
          <w:lang w:val="lt-LT"/>
        </w:rPr>
      </w:pPr>
    </w:p>
    <w:p w14:paraId="0996F81D" w14:textId="77777777" w:rsidR="000604B5" w:rsidRDefault="000604B5" w:rsidP="00206414">
      <w:pPr>
        <w:ind w:left="2"/>
        <w:rPr>
          <w:rFonts w:ascii="Arial" w:eastAsia="Trebuchet MS" w:hAnsi="Arial" w:cs="Arial"/>
          <w:color w:val="000000"/>
          <w:szCs w:val="20"/>
          <w:lang w:val="lt-LT"/>
        </w:rPr>
      </w:pPr>
    </w:p>
    <w:p w14:paraId="7EDD9F48" w14:textId="77777777" w:rsidR="000604B5" w:rsidRDefault="000604B5" w:rsidP="00206414">
      <w:pPr>
        <w:ind w:left="2"/>
        <w:rPr>
          <w:rFonts w:ascii="Arial" w:eastAsia="Trebuchet MS" w:hAnsi="Arial" w:cs="Arial"/>
          <w:color w:val="000000"/>
          <w:szCs w:val="20"/>
          <w:lang w:val="lt-LT"/>
        </w:rPr>
      </w:pPr>
    </w:p>
    <w:p w14:paraId="5522DF8C" w14:textId="77777777" w:rsidR="000604B5" w:rsidRDefault="000604B5" w:rsidP="00206414">
      <w:pPr>
        <w:ind w:left="2"/>
        <w:rPr>
          <w:rFonts w:ascii="Arial" w:eastAsia="Trebuchet MS" w:hAnsi="Arial" w:cs="Arial"/>
          <w:color w:val="000000"/>
          <w:szCs w:val="20"/>
          <w:lang w:val="lt-LT"/>
        </w:rPr>
      </w:pPr>
    </w:p>
    <w:p w14:paraId="26204C31" w14:textId="47D72DC2" w:rsidR="00206414" w:rsidRPr="00AE6DB4" w:rsidRDefault="00206414" w:rsidP="00206414">
      <w:pPr>
        <w:ind w:left="2"/>
        <w:rPr>
          <w:rFonts w:ascii="Arial" w:eastAsiaTheme="minorEastAsia" w:hAnsi="Arial" w:cs="Arial"/>
          <w:noProof/>
          <w:color w:val="000000"/>
          <w:szCs w:val="20"/>
          <w:lang w:val="lt-LT" w:eastAsia="en-GB"/>
        </w:rPr>
      </w:pPr>
    </w:p>
    <w:p w14:paraId="6854C0D3" w14:textId="77777777" w:rsidR="00A45A97" w:rsidRPr="005F0F6A" w:rsidRDefault="00A45A97">
      <w:pPr>
        <w:rPr>
          <w:lang w:val="lt-LT"/>
        </w:rPr>
      </w:pPr>
    </w:p>
    <w:sectPr w:rsidR="00A45A97" w:rsidRPr="005F0F6A" w:rsidSect="005F0F6A">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7940D" w14:textId="77777777" w:rsidR="0093572E" w:rsidRDefault="0093572E" w:rsidP="005F0F6A">
      <w:r>
        <w:separator/>
      </w:r>
    </w:p>
  </w:endnote>
  <w:endnote w:type="continuationSeparator" w:id="0">
    <w:p w14:paraId="6223102A" w14:textId="77777777" w:rsidR="0093572E" w:rsidRDefault="0093572E"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43DB3" w14:textId="77777777" w:rsidR="0093572E" w:rsidRDefault="0093572E" w:rsidP="005F0F6A">
      <w:r>
        <w:separator/>
      </w:r>
    </w:p>
  </w:footnote>
  <w:footnote w:type="continuationSeparator" w:id="0">
    <w:p w14:paraId="23B464A5" w14:textId="77777777" w:rsidR="0093572E" w:rsidRDefault="0093572E"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82863"/>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1" w15:restartNumberingAfterBreak="0">
    <w:nsid w:val="4B9A2440"/>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2"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2"/>
  </w:num>
  <w:num w:numId="2" w16cid:durableId="1956012215">
    <w:abstractNumId w:val="1"/>
  </w:num>
  <w:num w:numId="3" w16cid:durableId="70819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604B5"/>
    <w:rsid w:val="0006477D"/>
    <w:rsid w:val="00077D9A"/>
    <w:rsid w:val="000E058A"/>
    <w:rsid w:val="000F6D9D"/>
    <w:rsid w:val="00144154"/>
    <w:rsid w:val="001747D8"/>
    <w:rsid w:val="00184E10"/>
    <w:rsid w:val="00206414"/>
    <w:rsid w:val="00224300"/>
    <w:rsid w:val="002808F9"/>
    <w:rsid w:val="00283D3E"/>
    <w:rsid w:val="002A6CA1"/>
    <w:rsid w:val="002B6EB4"/>
    <w:rsid w:val="002E6C3A"/>
    <w:rsid w:val="0038574A"/>
    <w:rsid w:val="003D601B"/>
    <w:rsid w:val="004259F4"/>
    <w:rsid w:val="00440313"/>
    <w:rsid w:val="00447163"/>
    <w:rsid w:val="00491717"/>
    <w:rsid w:val="00526B27"/>
    <w:rsid w:val="005A2CD2"/>
    <w:rsid w:val="005A6409"/>
    <w:rsid w:val="005F0F6A"/>
    <w:rsid w:val="005F30B6"/>
    <w:rsid w:val="00610B26"/>
    <w:rsid w:val="0062797E"/>
    <w:rsid w:val="006445DE"/>
    <w:rsid w:val="00684045"/>
    <w:rsid w:val="00690F8E"/>
    <w:rsid w:val="006A5C83"/>
    <w:rsid w:val="006E6DF0"/>
    <w:rsid w:val="00730D0F"/>
    <w:rsid w:val="00742507"/>
    <w:rsid w:val="00755098"/>
    <w:rsid w:val="00793123"/>
    <w:rsid w:val="0081073B"/>
    <w:rsid w:val="00817251"/>
    <w:rsid w:val="00836DFE"/>
    <w:rsid w:val="00857D93"/>
    <w:rsid w:val="008845D6"/>
    <w:rsid w:val="00885ACA"/>
    <w:rsid w:val="008D799A"/>
    <w:rsid w:val="00931A98"/>
    <w:rsid w:val="0093572E"/>
    <w:rsid w:val="009512FA"/>
    <w:rsid w:val="00991CE5"/>
    <w:rsid w:val="009A44B1"/>
    <w:rsid w:val="009B18FA"/>
    <w:rsid w:val="009D719D"/>
    <w:rsid w:val="00A1755F"/>
    <w:rsid w:val="00A23069"/>
    <w:rsid w:val="00A45A97"/>
    <w:rsid w:val="00A8380A"/>
    <w:rsid w:val="00AA47C0"/>
    <w:rsid w:val="00AC2326"/>
    <w:rsid w:val="00AE5DD8"/>
    <w:rsid w:val="00B25ABD"/>
    <w:rsid w:val="00B41529"/>
    <w:rsid w:val="00B523EF"/>
    <w:rsid w:val="00B84811"/>
    <w:rsid w:val="00BD215D"/>
    <w:rsid w:val="00C113DA"/>
    <w:rsid w:val="00C64A34"/>
    <w:rsid w:val="00C7377E"/>
    <w:rsid w:val="00CC68C1"/>
    <w:rsid w:val="00CE0AB4"/>
    <w:rsid w:val="00CE2D73"/>
    <w:rsid w:val="00CF76E0"/>
    <w:rsid w:val="00D0038A"/>
    <w:rsid w:val="00DB1607"/>
    <w:rsid w:val="00DC7C83"/>
    <w:rsid w:val="00E332E5"/>
    <w:rsid w:val="00E45AB4"/>
    <w:rsid w:val="00E82945"/>
    <w:rsid w:val="00F43528"/>
    <w:rsid w:val="00F75475"/>
    <w:rsid w:val="00F86EAF"/>
    <w:rsid w:val="00F8776A"/>
    <w:rsid w:val="00FB6F5A"/>
    <w:rsid w:val="00FE504C"/>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table" w:styleId="TableGrid">
    <w:name w:val="Table Grid"/>
    <w:basedOn w:val="TableNormal"/>
    <w:uiPriority w:val="39"/>
    <w:rsid w:val="00A45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olina.Virvicien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6A7940CEF046398F9980AB39F48274"/>
        <w:category>
          <w:name w:val="General"/>
          <w:gallery w:val="placeholder"/>
        </w:category>
        <w:types>
          <w:type w:val="bbPlcHdr"/>
        </w:types>
        <w:behaviors>
          <w:behavior w:val="content"/>
        </w:behaviors>
        <w:guid w:val="{FC6CB70F-CE65-42B6-BC2D-384613B28EF4}"/>
      </w:docPartPr>
      <w:docPartBody>
        <w:p w:rsidR="005D0954" w:rsidRDefault="006E0096" w:rsidP="006E0096">
          <w:pPr>
            <w:pStyle w:val="B06A7940CEF046398F9980AB39F48274"/>
          </w:pPr>
          <w:r w:rsidRPr="00482B88">
            <w:rPr>
              <w:rStyle w:val="PlaceholderText"/>
            </w:rPr>
            <w:t>Click or tap here to enter text.</w:t>
          </w:r>
        </w:p>
      </w:docPartBody>
    </w:docPart>
    <w:docPart>
      <w:docPartPr>
        <w:name w:val="B679760EC5224ABB9804A9CB75E45DD2"/>
        <w:category>
          <w:name w:val="General"/>
          <w:gallery w:val="placeholder"/>
        </w:category>
        <w:types>
          <w:type w:val="bbPlcHdr"/>
        </w:types>
        <w:behaviors>
          <w:behavior w:val="content"/>
        </w:behaviors>
        <w:guid w:val="{84A0C287-76AC-4D57-BE05-9C649823CCC8}"/>
      </w:docPartPr>
      <w:docPartBody>
        <w:p w:rsidR="005D0954" w:rsidRDefault="006E0096" w:rsidP="006E0096">
          <w:pPr>
            <w:pStyle w:val="B679760EC5224ABB9804A9CB75E45DD2"/>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1A61C2"/>
    <w:rsid w:val="00440313"/>
    <w:rsid w:val="00526B27"/>
    <w:rsid w:val="005D0954"/>
    <w:rsid w:val="00642E9A"/>
    <w:rsid w:val="006A4087"/>
    <w:rsid w:val="006D1F38"/>
    <w:rsid w:val="006E0096"/>
    <w:rsid w:val="006E6DF0"/>
    <w:rsid w:val="00817251"/>
    <w:rsid w:val="00885ACA"/>
    <w:rsid w:val="00931A98"/>
    <w:rsid w:val="00946AE6"/>
    <w:rsid w:val="00A6549F"/>
    <w:rsid w:val="00AA47C0"/>
    <w:rsid w:val="00B84811"/>
    <w:rsid w:val="00C113DA"/>
    <w:rsid w:val="00C239CC"/>
    <w:rsid w:val="00C26AA0"/>
    <w:rsid w:val="00CC68C1"/>
    <w:rsid w:val="00DB1607"/>
    <w:rsid w:val="00DF60A7"/>
    <w:rsid w:val="00E332E5"/>
    <w:rsid w:val="00E45AB4"/>
    <w:rsid w:val="00E82945"/>
    <w:rsid w:val="00E95C21"/>
    <w:rsid w:val="00F43528"/>
    <w:rsid w:val="00F8391F"/>
    <w:rsid w:val="00FB6F5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E0096"/>
    <w:rPr>
      <w:color w:val="808080"/>
    </w:rPr>
  </w:style>
  <w:style w:type="paragraph" w:customStyle="1" w:styleId="B06A7940CEF046398F9980AB39F48274">
    <w:name w:val="B06A7940CEF046398F9980AB39F48274"/>
    <w:rsid w:val="006E0096"/>
  </w:style>
  <w:style w:type="paragraph" w:customStyle="1" w:styleId="B679760EC5224ABB9804A9CB75E45DD2">
    <w:name w:val="B679760EC5224ABB9804A9CB75E45DD2"/>
    <w:rsid w:val="006E00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219</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Karolina Virvičienė</cp:lastModifiedBy>
  <cp:revision>25</cp:revision>
  <dcterms:created xsi:type="dcterms:W3CDTF">2025-11-28T08:04:00Z</dcterms:created>
  <dcterms:modified xsi:type="dcterms:W3CDTF">2026-02-13T07:27:00Z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